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7" w:rsidRDefault="00864F10" w:rsidP="00552D3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5654040</wp:posOffset>
            </wp:positionH>
            <wp:positionV relativeFrom="paragraph">
              <wp:posOffset>153035</wp:posOffset>
            </wp:positionV>
            <wp:extent cx="416560" cy="410845"/>
            <wp:effectExtent l="0" t="0" r="254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folioTask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35">
        <w:t>Marking Memo for Portfolio Task KD M05U01</w:t>
      </w:r>
    </w:p>
    <w:p w:rsidR="00864F10" w:rsidRDefault="00864F10" w:rsidP="00864F10"/>
    <w:p w:rsidR="004F577A" w:rsidRDefault="00864F10" w:rsidP="004F577A">
      <w:r>
        <w:t xml:space="preserve">This is an open ended activity and so the learners will have different views on the subject. Reward thoughtful reflections, comprehensive research and insightful conclusions. There should also be a few marks for technical prowess. </w:t>
      </w:r>
      <w:r w:rsidR="004F577A">
        <w:t>Don’t forget that the actual UNESCI ICT CFT Competency is “</w:t>
      </w:r>
      <w:r w:rsidR="004F577A">
        <w:t>Teachers should be able to use ICT to access and share resources to s</w:t>
      </w:r>
      <w:r w:rsidR="004F577A">
        <w:t>upport professional development.”</w:t>
      </w:r>
    </w:p>
    <w:p w:rsidR="00864F10" w:rsidRPr="00864F10" w:rsidRDefault="004F577A" w:rsidP="004F577A">
      <w:r>
        <w:t>(KD.6.a).</w:t>
      </w:r>
      <w:r>
        <w:t xml:space="preserve"> </w:t>
      </w:r>
      <w:r w:rsidR="00864F10">
        <w:t>A suggested mark allocation appears below:</w:t>
      </w:r>
    </w:p>
    <w:p w:rsidR="00552D35" w:rsidRDefault="00552D35" w:rsidP="00552D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740"/>
        <w:gridCol w:w="1278"/>
      </w:tblGrid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</w:p>
        </w:tc>
        <w:tc>
          <w:tcPr>
            <w:tcW w:w="7740" w:type="dxa"/>
            <w:vAlign w:val="center"/>
          </w:tcPr>
          <w:p w:rsidR="00552D35" w:rsidRDefault="00552D35" w:rsidP="00552D35">
            <w:pPr>
              <w:jc w:val="center"/>
            </w:pPr>
            <w:r>
              <w:t>Comment</w:t>
            </w:r>
          </w:p>
        </w:tc>
        <w:tc>
          <w:tcPr>
            <w:tcW w:w="1278" w:type="dxa"/>
            <w:vAlign w:val="center"/>
          </w:tcPr>
          <w:p w:rsidR="00552D35" w:rsidRDefault="00552D35" w:rsidP="00552D35">
            <w:pPr>
              <w:jc w:val="center"/>
            </w:pPr>
            <w:r>
              <w:t>Mark Allocation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1</w:t>
            </w:r>
          </w:p>
        </w:tc>
        <w:tc>
          <w:tcPr>
            <w:tcW w:w="7740" w:type="dxa"/>
          </w:tcPr>
          <w:p w:rsidR="00552D35" w:rsidRDefault="00552D35" w:rsidP="00864F10">
            <w:r w:rsidRPr="00552D35">
              <w:rPr>
                <w:b/>
              </w:rPr>
              <w:t>Reflection on Professional Growth</w:t>
            </w:r>
            <w:r>
              <w:t xml:space="preserve">: This is quite a difficult and personal item, and obviously open ended so be generous no matter how modest or outrageous the learner’s </w:t>
            </w:r>
            <w:r w:rsidR="00864F10">
              <w:t>ambitions</w:t>
            </w:r>
            <w:r>
              <w:t xml:space="preserve"> might be. (Slide 1)</w:t>
            </w:r>
          </w:p>
        </w:tc>
        <w:tc>
          <w:tcPr>
            <w:tcW w:w="1278" w:type="dxa"/>
            <w:vAlign w:val="center"/>
          </w:tcPr>
          <w:p w:rsidR="00552D35" w:rsidRDefault="004F577A" w:rsidP="00552D35">
            <w:pPr>
              <w:jc w:val="center"/>
            </w:pPr>
            <w:r>
              <w:t>5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2</w:t>
            </w:r>
          </w:p>
        </w:tc>
        <w:tc>
          <w:tcPr>
            <w:tcW w:w="7740" w:type="dxa"/>
          </w:tcPr>
          <w:p w:rsidR="00552D35" w:rsidRDefault="00552D35" w:rsidP="00552D35">
            <w:r w:rsidRPr="00552D35">
              <w:rPr>
                <w:b/>
              </w:rPr>
              <w:t>Professional Development Options</w:t>
            </w:r>
            <w:r>
              <w:t xml:space="preserve">: Reward comprehensive searches and results. Three options is the minimum. They need to have the name of the course/opportunity, URL and a brief description of what is on offer. </w:t>
            </w:r>
            <w:r w:rsidR="004F577A">
              <w:t xml:space="preserve">The competency calls on learner to ‘access’ this information. </w:t>
            </w:r>
            <w:r>
              <w:t>(Slides 2-4)</w:t>
            </w:r>
          </w:p>
        </w:tc>
        <w:tc>
          <w:tcPr>
            <w:tcW w:w="1278" w:type="dxa"/>
            <w:vAlign w:val="center"/>
          </w:tcPr>
          <w:p w:rsidR="00552D35" w:rsidRDefault="00552D35" w:rsidP="00552D35">
            <w:pPr>
              <w:jc w:val="center"/>
            </w:pPr>
            <w:r>
              <w:t>20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3</w:t>
            </w:r>
          </w:p>
        </w:tc>
        <w:tc>
          <w:tcPr>
            <w:tcW w:w="7740" w:type="dxa"/>
          </w:tcPr>
          <w:p w:rsidR="00552D35" w:rsidRDefault="00552D35" w:rsidP="00552D35">
            <w:r w:rsidRPr="00552D35">
              <w:rPr>
                <w:b/>
              </w:rPr>
              <w:t>Advantages / Disadvantages Matrix</w:t>
            </w:r>
            <w:r>
              <w:t>: Also open ended exercise but reward thoroughness as well as technical skill in creating the matrix in PPT. (Slides 5)</w:t>
            </w:r>
          </w:p>
        </w:tc>
        <w:tc>
          <w:tcPr>
            <w:tcW w:w="1278" w:type="dxa"/>
            <w:vAlign w:val="center"/>
          </w:tcPr>
          <w:p w:rsidR="00552D35" w:rsidRDefault="00552D35" w:rsidP="00552D35">
            <w:pPr>
              <w:jc w:val="center"/>
            </w:pPr>
            <w:r>
              <w:t>20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 xml:space="preserve">4 </w:t>
            </w:r>
          </w:p>
        </w:tc>
        <w:tc>
          <w:tcPr>
            <w:tcW w:w="7740" w:type="dxa"/>
          </w:tcPr>
          <w:p w:rsidR="00552D35" w:rsidRPr="00864F10" w:rsidRDefault="00552D35" w:rsidP="00864F10">
            <w:r>
              <w:rPr>
                <w:b/>
              </w:rPr>
              <w:t>Final Choice</w:t>
            </w:r>
            <w:r w:rsidR="00864F10">
              <w:t>: Point for making a final choice. (Slide 6)</w:t>
            </w:r>
          </w:p>
        </w:tc>
        <w:tc>
          <w:tcPr>
            <w:tcW w:w="1278" w:type="dxa"/>
            <w:vAlign w:val="center"/>
          </w:tcPr>
          <w:p w:rsidR="00552D35" w:rsidRDefault="004F577A" w:rsidP="00552D35">
            <w:pPr>
              <w:jc w:val="center"/>
            </w:pPr>
            <w:r>
              <w:t>10</w:t>
            </w:r>
          </w:p>
        </w:tc>
      </w:tr>
      <w:tr w:rsidR="00864F10" w:rsidTr="00552D35">
        <w:tc>
          <w:tcPr>
            <w:tcW w:w="558" w:type="dxa"/>
          </w:tcPr>
          <w:p w:rsidR="00864F10" w:rsidRDefault="00864F10" w:rsidP="00552D35">
            <w:pPr>
              <w:jc w:val="center"/>
            </w:pPr>
            <w:r>
              <w:t>5</w:t>
            </w:r>
          </w:p>
        </w:tc>
        <w:tc>
          <w:tcPr>
            <w:tcW w:w="7740" w:type="dxa"/>
          </w:tcPr>
          <w:p w:rsidR="00864F10" w:rsidRPr="00864F10" w:rsidRDefault="00864F10" w:rsidP="00864F10">
            <w:r>
              <w:rPr>
                <w:b/>
              </w:rPr>
              <w:t>Justification</w:t>
            </w:r>
            <w:r>
              <w:t>: Marks for well thought through decision and argument. (Slide 7)</w:t>
            </w:r>
          </w:p>
        </w:tc>
        <w:tc>
          <w:tcPr>
            <w:tcW w:w="1278" w:type="dxa"/>
            <w:vAlign w:val="center"/>
          </w:tcPr>
          <w:p w:rsidR="00864F10" w:rsidRDefault="004F577A" w:rsidP="00552D35">
            <w:pPr>
              <w:jc w:val="center"/>
            </w:pPr>
            <w:r>
              <w:t>10</w:t>
            </w:r>
          </w:p>
        </w:tc>
      </w:tr>
      <w:tr w:rsidR="00864F10" w:rsidTr="00552D35">
        <w:tc>
          <w:tcPr>
            <w:tcW w:w="558" w:type="dxa"/>
          </w:tcPr>
          <w:p w:rsidR="00864F10" w:rsidRDefault="00864F10" w:rsidP="00552D35">
            <w:pPr>
              <w:jc w:val="center"/>
            </w:pPr>
            <w:r>
              <w:t>6</w:t>
            </w:r>
          </w:p>
        </w:tc>
        <w:tc>
          <w:tcPr>
            <w:tcW w:w="7740" w:type="dxa"/>
          </w:tcPr>
          <w:p w:rsidR="00864F10" w:rsidRPr="00864F10" w:rsidRDefault="00864F10" w:rsidP="00552D35">
            <w:r>
              <w:rPr>
                <w:b/>
              </w:rPr>
              <w:t>Implementation Plan</w:t>
            </w:r>
            <w:r>
              <w:t>: More comprehensive the better (Slide 8)</w:t>
            </w:r>
          </w:p>
        </w:tc>
        <w:tc>
          <w:tcPr>
            <w:tcW w:w="1278" w:type="dxa"/>
            <w:vAlign w:val="center"/>
          </w:tcPr>
          <w:p w:rsidR="00864F10" w:rsidRDefault="004F577A" w:rsidP="00552D35">
            <w:pPr>
              <w:jc w:val="center"/>
            </w:pPr>
            <w:r>
              <w:t>10</w:t>
            </w:r>
          </w:p>
        </w:tc>
      </w:tr>
      <w:tr w:rsidR="00864F10" w:rsidTr="00552D35">
        <w:tc>
          <w:tcPr>
            <w:tcW w:w="558" w:type="dxa"/>
          </w:tcPr>
          <w:p w:rsidR="00864F10" w:rsidRDefault="00864F10" w:rsidP="00552D35">
            <w:pPr>
              <w:jc w:val="center"/>
            </w:pPr>
            <w:r>
              <w:t>7</w:t>
            </w:r>
          </w:p>
        </w:tc>
        <w:tc>
          <w:tcPr>
            <w:tcW w:w="7740" w:type="dxa"/>
          </w:tcPr>
          <w:p w:rsidR="00864F10" w:rsidRPr="00864F10" w:rsidRDefault="00864F10" w:rsidP="00864F10">
            <w:r>
              <w:rPr>
                <w:b/>
              </w:rPr>
              <w:t>Presentation</w:t>
            </w:r>
            <w:r>
              <w:t>: Technical skill and attractiveness of presentation.</w:t>
            </w:r>
          </w:p>
        </w:tc>
        <w:tc>
          <w:tcPr>
            <w:tcW w:w="1278" w:type="dxa"/>
            <w:vAlign w:val="center"/>
          </w:tcPr>
          <w:p w:rsidR="00864F10" w:rsidRDefault="004F577A" w:rsidP="00552D35">
            <w:pPr>
              <w:jc w:val="center"/>
            </w:pPr>
            <w:r>
              <w:t>15</w:t>
            </w:r>
          </w:p>
        </w:tc>
      </w:tr>
      <w:tr w:rsidR="004F577A" w:rsidTr="00552D35">
        <w:tc>
          <w:tcPr>
            <w:tcW w:w="558" w:type="dxa"/>
          </w:tcPr>
          <w:p w:rsidR="004F577A" w:rsidRDefault="004F577A" w:rsidP="00552D35">
            <w:pPr>
              <w:jc w:val="center"/>
            </w:pPr>
            <w:r>
              <w:t>8</w:t>
            </w:r>
          </w:p>
        </w:tc>
        <w:tc>
          <w:tcPr>
            <w:tcW w:w="7740" w:type="dxa"/>
          </w:tcPr>
          <w:p w:rsidR="004F577A" w:rsidRPr="004F577A" w:rsidRDefault="004F577A" w:rsidP="00864F10">
            <w:r>
              <w:rPr>
                <w:b/>
              </w:rPr>
              <w:t xml:space="preserve">Share: </w:t>
            </w:r>
            <w:r>
              <w:t xml:space="preserve">Is there evidence that they were successful in sharing their document using </w:t>
            </w:r>
            <w:proofErr w:type="spellStart"/>
            <w:r>
              <w:t>Crocodoc</w:t>
            </w:r>
            <w:proofErr w:type="spellEnd"/>
            <w:r>
              <w:t xml:space="preserve"> or some other social tool?</w:t>
            </w:r>
          </w:p>
        </w:tc>
        <w:tc>
          <w:tcPr>
            <w:tcW w:w="1278" w:type="dxa"/>
            <w:vAlign w:val="center"/>
          </w:tcPr>
          <w:p w:rsidR="004F577A" w:rsidRDefault="004F577A" w:rsidP="00552D35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864F10" w:rsidTr="008D597F">
        <w:tc>
          <w:tcPr>
            <w:tcW w:w="8298" w:type="dxa"/>
            <w:gridSpan w:val="2"/>
          </w:tcPr>
          <w:p w:rsidR="00864F10" w:rsidRDefault="00864F10" w:rsidP="00864F1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8" w:type="dxa"/>
            <w:vAlign w:val="center"/>
          </w:tcPr>
          <w:p w:rsidR="00864F10" w:rsidRPr="00864F10" w:rsidRDefault="00864F10" w:rsidP="00552D35">
            <w:pPr>
              <w:jc w:val="center"/>
              <w:rPr>
                <w:b/>
              </w:rPr>
            </w:pPr>
            <w:r w:rsidRPr="00864F10">
              <w:rPr>
                <w:b/>
              </w:rPr>
              <w:t>100</w:t>
            </w:r>
          </w:p>
        </w:tc>
      </w:tr>
    </w:tbl>
    <w:p w:rsidR="00552D35" w:rsidRPr="00552D35" w:rsidRDefault="00552D35" w:rsidP="00552D35"/>
    <w:sectPr w:rsidR="00552D35" w:rsidRPr="0055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0"/>
    <w:rsid w:val="004F577A"/>
    <w:rsid w:val="00552D35"/>
    <w:rsid w:val="0067558C"/>
    <w:rsid w:val="006A1387"/>
    <w:rsid w:val="006A59C0"/>
    <w:rsid w:val="00864F10"/>
    <w:rsid w:val="009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59"/>
    <w:rsid w:val="0055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59"/>
    <w:rsid w:val="0055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/Marking Memo for Portfolio Task KD M05U01</vt:lpstr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2</cp:revision>
  <dcterms:created xsi:type="dcterms:W3CDTF">2012-05-07T11:56:00Z</dcterms:created>
  <dcterms:modified xsi:type="dcterms:W3CDTF">2012-05-07T15:45:00Z</dcterms:modified>
</cp:coreProperties>
</file>